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中村麗</w:t>
      </w: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日本生まれ、ブラジル育ち、</w:t>
      </w:r>
      <w:r>
        <w:rPr>
          <w:rFonts w:ascii="Times Roman" w:hAnsi="Times Roman"/>
          <w:sz w:val="22"/>
          <w:szCs w:val="22"/>
          <w:rtl w:val="0"/>
        </w:rPr>
        <w:t>1996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年ドイツに移住。フライブルグ音楽大学ピアノ科卒業、ザールブルッケン大学大学院現代音楽科修了。</w:t>
      </w: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ピアニストとして、ヨーロッパを中心に、日本、アメリカ、南アメリカなどでも演奏活動を行う。</w:t>
      </w: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Times Roman" w:hAnsi="Times Roman"/>
          <w:sz w:val="22"/>
          <w:szCs w:val="22"/>
          <w:rtl w:val="0"/>
          <w:lang w:val="ja-JP" w:eastAsia="ja-JP"/>
        </w:rPr>
        <w:t>2007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年より、自身のライフワークとなる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ピアノとマルチメディアのための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プロジェクト</w:t>
      </w: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Style w:val="なし"/>
          <w:rFonts w:ascii="Times Roman" w:cs="Times Roman" w:hAnsi="Times Roman" w:eastAsia="Times Roman"/>
          <w:outline w:val="0"/>
          <w:color w:val="0075b9"/>
          <w:sz w:val="22"/>
          <w:szCs w:val="22"/>
          <w:rtl w:val="0"/>
          <w14:textFill>
            <w14:solidFill>
              <w14:srgbClr w14:val="0076BA"/>
            </w14:solidFill>
          </w14:textFill>
        </w:rPr>
      </w:pPr>
      <w:r>
        <w:rPr>
          <w:rFonts w:ascii="Times Roman" w:hAnsi="Times Roman" w:hint="default"/>
          <w:sz w:val="22"/>
          <w:szCs w:val="22"/>
          <w:rtl w:val="0"/>
        </w:rPr>
        <w:t>”</w:t>
      </w:r>
      <w:r>
        <w:rPr>
          <w:rFonts w:ascii="Times Roman" w:hAnsi="Times Roman"/>
          <w:sz w:val="22"/>
          <w:szCs w:val="22"/>
          <w:rtl w:val="0"/>
          <w:lang w:val="en-US"/>
        </w:rPr>
        <w:t>Movement to sound,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 </w:t>
      </w:r>
      <w:r>
        <w:rPr>
          <w:rFonts w:ascii="Times Roman" w:hAnsi="Times Roman"/>
          <w:sz w:val="22"/>
          <w:szCs w:val="22"/>
          <w:rtl w:val="0"/>
          <w:lang w:val="en-US"/>
        </w:rPr>
        <w:t>Sound to Movement</w:t>
      </w:r>
      <w:r>
        <w:rPr>
          <w:rFonts w:ascii="Times Roman" w:hAnsi="Times Roman" w:hint="default"/>
          <w:sz w:val="22"/>
          <w:szCs w:val="22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を始動。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作曲家たちと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の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緊密なコラボレーション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により生み出された作品を初演し、注目を集めている。並行して、様々な作曲家への委嘱を積極的に行い、数多くの新作を初演している。また一方で、シモン・スティーン・アンデルセン、マーリン・バング、クリスティアン・ヴィンター・クリステンセンといった作曲家たちから、コラボレーションや初演を依頼されている。</w:t>
      </w: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ソリストとして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、指揮者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ブラッド・ラブマン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、ミヒャエル・ヴェンデベルグや、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バス・ヴィーガース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等や、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南ドイツ放送局交響楽団（</w:t>
      </w:r>
      <w:r>
        <w:rPr>
          <w:rFonts w:ascii="Times Roman" w:hAnsi="Times Roman"/>
          <w:sz w:val="22"/>
          <w:szCs w:val="22"/>
          <w:rtl w:val="0"/>
          <w:lang w:val="de-DE"/>
        </w:rPr>
        <w:t>SWR S</w:t>
      </w:r>
      <w:r>
        <w:rPr>
          <w:rFonts w:ascii="Times Roman" w:hAnsi="Times Roman"/>
          <w:sz w:val="22"/>
          <w:szCs w:val="22"/>
          <w:rtl w:val="0"/>
          <w:lang w:val="de-DE"/>
        </w:rPr>
        <w:t>ympho</w:t>
      </w:r>
      <w:r>
        <w:rPr>
          <w:rFonts w:ascii="Times Roman" w:hAnsi="Times Roman"/>
          <w:sz w:val="22"/>
          <w:szCs w:val="22"/>
          <w:rtl w:val="0"/>
          <w:lang w:val="de-DE"/>
        </w:rPr>
        <w:t>nie Orchester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）、西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ドイツ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放送局交響楽団（</w:t>
      </w:r>
      <w:r>
        <w:rPr>
          <w:rFonts w:ascii="Times Roman" w:hAnsi="Times Roman"/>
          <w:sz w:val="22"/>
          <w:szCs w:val="22"/>
          <w:rtl w:val="0"/>
          <w:lang w:val="de-DE"/>
        </w:rPr>
        <w:t>WDR Sinfonie Orchester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）、ベルリン放送交響楽団（</w:t>
      </w:r>
      <w:r>
        <w:rPr>
          <w:rFonts w:ascii="Times Roman" w:hAnsi="Times Roman"/>
          <w:sz w:val="22"/>
          <w:szCs w:val="22"/>
          <w:rtl w:val="0"/>
        </w:rPr>
        <w:t>RSO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</w:rPr>
        <w:t>）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等と共演している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</w:rPr>
        <w:t>。</w:t>
      </w: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これまでに、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エクラ・フェスティバル、ウルトラシャル・ベルリン、フェスティバル・アハト・ブリュッケン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（以上ドイツ）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、ワルシャワの秋（ポーランド）、サウンド・オブ・ストックホルム（スウェーデン）、マンデー・イブニング・コンサート（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アメリカ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</w:rPr>
        <w:t>）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ja-JP" w:eastAsia="ja-JP"/>
        </w:rPr>
        <w:t>、日本現代音楽協会主催・世界に開く窓（日本）等々、数多くの音楽祭に招待された。</w:t>
      </w: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</w:p>
    <w:p>
      <w:pPr>
        <w:pStyle w:val="デフォルト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</w:p>
    <w:p>
      <w:pPr>
        <w:pStyle w:val="デフォルト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アンサンブル活動では、南西ドイツ放送局エクスペリメンタル・スタジオ所属の</w:t>
      </w:r>
      <w:r>
        <w:rPr>
          <w:rFonts w:ascii="Times Roman" w:hAnsi="Times Roman"/>
          <w:rtl w:val="0"/>
          <w:lang w:val="fr-FR"/>
        </w:rPr>
        <w:t>Ensemble Experimental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のメンバーであるほか、アンサンブル・エコイ（アメリカ）、アンサンブル・ニケル（スイス）、ネクスト・マッシュローム・プロモーション（日本）等々、世界各地のアンサンブルのゲストとして招かれている。</w:t>
      </w:r>
    </w:p>
    <w:p>
      <w:pPr>
        <w:pStyle w:val="デフォルト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</w:rPr>
        <w:t>2023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年ダルムシュタット国際夏季講習会でのゲスト講師を務める。またハノーバー音楽大学、ブレーメン音楽大学、フライブルグ音楽大学、フランクフルト・ゲーテ大学などでのマスタークラス、レクチャーやワークショップ等を行う。一方で、</w:t>
      </w:r>
      <w:r>
        <w:rPr>
          <w:rFonts w:ascii="Times Roman" w:hAnsi="Times Roman"/>
          <w:rtl w:val="0"/>
          <w:lang w:val="en-US"/>
        </w:rPr>
        <w:t>2021~24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年には、ストックホルム音楽大学での、ジョージ・ケントロス氏（ヴァイオリニスト）率いる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現代音楽の洞察力を活かした、クラッシック音楽の解釈に関わる芸術研究プログラム</w:t>
      </w:r>
      <w:r>
        <w:rPr>
          <w:rFonts w:ascii="Times Roman" w:hAnsi="Times Roman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に参加するなど、研究者としてのキャリアも継続させている。</w:t>
      </w:r>
    </w:p>
    <w:p>
      <w:pPr>
        <w:pStyle w:val="デフォルト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en-US"/>
        </w:rPr>
        <w:t>2021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年には著作、</w:t>
      </w:r>
      <w:r>
        <w:rPr>
          <w:rFonts w:ascii="Times Roman" w:hAnsi="Times Roman" w:hint="default"/>
          <w:rtl w:val="0"/>
        </w:rPr>
        <w:t>”</w:t>
      </w:r>
      <w:r>
        <w:rPr>
          <w:rFonts w:ascii="Times Roman" w:hAnsi="Times Roman"/>
          <w:rtl w:val="0"/>
          <w:lang w:val="en-US"/>
        </w:rPr>
        <w:t xml:space="preserve">Movement to 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en-US"/>
        </w:rPr>
        <w:t>sound, sound to Movement - Interpreting Multimedia Piano Compositions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が、ドイツ</w:t>
      </w:r>
      <w:r>
        <w:rPr>
          <w:rFonts w:ascii="Times Roman" w:hAnsi="Times Roman"/>
          <w:rtl w:val="0"/>
          <w:lang w:val="de-DE"/>
        </w:rPr>
        <w:t>Wolke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社より出版された。また音楽、芸術、パフォーマンスの類似性（や融合性）をテーマとする観察と理論的アプローチについてのエッセイを、現代音楽専門誌「</w:t>
      </w:r>
      <w:r>
        <w:rPr>
          <w:rFonts w:ascii="Times Roman" w:hAnsi="Times Roman"/>
          <w:rtl w:val="0"/>
          <w:lang w:val="de-DE"/>
        </w:rPr>
        <w:t>Neue Zeitschrift f</w:t>
      </w:r>
      <w:r>
        <w:rPr>
          <w:rFonts w:ascii="Times Roman" w:hAnsi="Times Roman" w:hint="default"/>
          <w:rtl w:val="0"/>
        </w:rPr>
        <w:t>ü</w:t>
      </w:r>
      <w:r>
        <w:rPr>
          <w:rFonts w:ascii="Times Roman" w:hAnsi="Times Roman"/>
          <w:rtl w:val="0"/>
          <w:lang w:val="da-DK"/>
        </w:rPr>
        <w:t>r Musik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」や「</w:t>
      </w:r>
      <w:r>
        <w:rPr>
          <w:rFonts w:ascii="Times Roman" w:hAnsi="Times Roman"/>
          <w:rtl w:val="0"/>
          <w:lang w:val="de-DE"/>
        </w:rPr>
        <w:t>MusikText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ja-JP" w:eastAsia="ja-JP"/>
        </w:rPr>
        <w:t>」などに度々寄稿している。</w:t>
      </w:r>
    </w:p>
    <w:p>
      <w:pPr>
        <w:pStyle w:val="デフォルト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</w:p>
    <w:p>
      <w:pPr>
        <w:pStyle w:val="デフォルト"/>
        <w:bidi w:val="0"/>
        <w:spacing w:before="0" w:after="240" w:line="240" w:lineRule="auto"/>
        <w:ind w:left="0" w:right="0" w:firstLine="0"/>
        <w:jc w:val="left"/>
        <w:rPr>
          <w:rtl w:val="0"/>
        </w:rPr>
      </w:pPr>
      <w:r>
        <w:rPr>
          <w:rFonts w:ascii="Times Roman" w:cs="Times Roman" w:hAnsi="Times Roman" w:eastAsia="Times Roman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デフォルト">
    <w:name w:val="デフォルト"/>
    <w:next w:val="デフォルト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ja-JP" w:eastAsia="ja-JP"/>
      <w14:textOutline>
        <w14:noFill/>
      </w14:textOutline>
      <w14:textFill>
        <w14:solidFill>
          <w14:srgbClr w14:val="000000"/>
        </w14:solidFill>
      </w14:textFill>
    </w:rPr>
  </w:style>
  <w:style w:type="character" w:styleId="なし">
    <w:name w:val="なし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